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DD" w:rsidRPr="00536916" w:rsidRDefault="00536916" w:rsidP="00536916">
      <w:pPr>
        <w:jc w:val="center"/>
        <w:rPr>
          <w:rFonts w:hint="eastAsia"/>
          <w:sz w:val="24"/>
          <w:szCs w:val="24"/>
        </w:rPr>
      </w:pPr>
      <w:r w:rsidRPr="00536916">
        <w:rPr>
          <w:rFonts w:hint="eastAsia"/>
          <w:sz w:val="24"/>
          <w:szCs w:val="24"/>
        </w:rPr>
        <w:t>일본의 전자 정부 (chapter 6)</w:t>
      </w:r>
    </w:p>
    <w:p w:rsidR="00536916" w:rsidRDefault="00536916" w:rsidP="00536916">
      <w:pPr>
        <w:jc w:val="right"/>
        <w:rPr>
          <w:rFonts w:hint="eastAsia"/>
          <w:b/>
          <w:sz w:val="24"/>
          <w:szCs w:val="24"/>
        </w:rPr>
      </w:pPr>
      <w:r>
        <w:rPr>
          <w:rFonts w:hint="eastAsia"/>
          <w:b/>
          <w:sz w:val="24"/>
          <w:szCs w:val="24"/>
        </w:rPr>
        <w:t>21107787</w:t>
      </w:r>
    </w:p>
    <w:p w:rsidR="00536916" w:rsidRPr="00536916" w:rsidRDefault="00536916" w:rsidP="00536916">
      <w:pPr>
        <w:jc w:val="right"/>
        <w:rPr>
          <w:b/>
          <w:sz w:val="24"/>
          <w:szCs w:val="24"/>
        </w:rPr>
      </w:pPr>
      <w:r>
        <w:rPr>
          <w:rFonts w:hint="eastAsia"/>
          <w:b/>
          <w:sz w:val="24"/>
          <w:szCs w:val="24"/>
        </w:rPr>
        <w:t>행정학과 이창빈</w:t>
      </w:r>
    </w:p>
    <w:p w:rsidR="001E25DF" w:rsidRDefault="001E25DF" w:rsidP="001E25DF">
      <w:pPr>
        <w:pStyle w:val="a5"/>
      </w:pPr>
    </w:p>
    <w:p w:rsidR="001E25DF" w:rsidRPr="005B5169" w:rsidRDefault="001E25DF" w:rsidP="001E25DF">
      <w:pPr>
        <w:pStyle w:val="a5"/>
        <w:rPr>
          <w:b/>
          <w:sz w:val="24"/>
          <w:szCs w:val="24"/>
        </w:rPr>
      </w:pPr>
      <w:r w:rsidRPr="005B5169">
        <w:rPr>
          <w:rFonts w:hint="eastAsia"/>
          <w:b/>
          <w:sz w:val="24"/>
          <w:szCs w:val="24"/>
        </w:rPr>
        <w:t>서론</w:t>
      </w:r>
    </w:p>
    <w:p w:rsidR="001E25DF" w:rsidRDefault="001E25DF" w:rsidP="001E25DF">
      <w:pPr>
        <w:pStyle w:val="a5"/>
      </w:pPr>
      <w:r>
        <w:rPr>
          <w:rFonts w:hint="eastAsia"/>
        </w:rPr>
        <w:t xml:space="preserve">공공행정과 전자정부는 현재 급진적으로 성장하고 있다. 각부서는 현재 온라인으로 기존행정서비스를 주고 받을 뿐 아니라 다른 부서와 경쟁하고 전자 처리 및 입법 및 사법절차도 디지털화로 촉진하고 있다. 특히 미국, 캐나다, 싱가포르, 그리고 많은 다른 국가에서도 전자정부의 추진이 실현되고 있다. 국가 보고서에서는 중앙정부와 지방정부의 제도적 배경 및 전자정부 전략 및 구현 과정과 일본의 행정기관의 시스템을 설명하고 조사해보도록 할 것이다. </w:t>
      </w:r>
    </w:p>
    <w:p w:rsidR="001E25DF" w:rsidRDefault="001E25DF" w:rsidP="001E25DF">
      <w:pPr>
        <w:pStyle w:val="a5"/>
      </w:pPr>
      <w:r>
        <w:rPr>
          <w:rFonts w:hint="eastAsia"/>
        </w:rPr>
        <w:t>일본은 1980년대 이후부터 행정개혁이 이루어졌다. 행정개혁에 맞춰 정부 서비스 또한 디지털화를 촉구하였다. 최근 몇 년간 일본의 관리체계는 크게 개혁되고 다른 조치 또한 구현되었다. 현재 21세기 일본은 전자정부를 실현하였다.</w:t>
      </w:r>
    </w:p>
    <w:p w:rsidR="005B5169" w:rsidRPr="005B5169" w:rsidRDefault="005B5169" w:rsidP="001E25DF">
      <w:pPr>
        <w:pStyle w:val="a5"/>
        <w:rPr>
          <w:b/>
          <w:sz w:val="24"/>
          <w:szCs w:val="24"/>
        </w:rPr>
      </w:pPr>
      <w:r w:rsidRPr="005B5169">
        <w:rPr>
          <w:rFonts w:hint="eastAsia"/>
          <w:b/>
          <w:sz w:val="24"/>
          <w:szCs w:val="24"/>
        </w:rPr>
        <w:t>본론</w:t>
      </w:r>
    </w:p>
    <w:p w:rsidR="00827B27" w:rsidRDefault="001E25DF" w:rsidP="00827B27">
      <w:pPr>
        <w:pStyle w:val="a5"/>
      </w:pPr>
      <w:r>
        <w:rPr>
          <w:rFonts w:hint="eastAsia"/>
          <w:b/>
          <w:bCs/>
        </w:rPr>
        <w:t xml:space="preserve">일본의 행정 프레임 및 </w:t>
      </w:r>
      <w:proofErr w:type="spellStart"/>
      <w:r>
        <w:rPr>
          <w:rFonts w:hint="eastAsia"/>
          <w:b/>
          <w:bCs/>
        </w:rPr>
        <w:t>관활</w:t>
      </w:r>
      <w:proofErr w:type="spellEnd"/>
      <w:r>
        <w:rPr>
          <w:rFonts w:hint="eastAsia"/>
          <w:b/>
          <w:bCs/>
        </w:rPr>
        <w:t xml:space="preserve"> 구역</w:t>
      </w:r>
      <w:r>
        <w:rPr>
          <w:rFonts w:hint="eastAsia"/>
        </w:rPr>
        <w:t xml:space="preserve">을 보면, 일본은 헌법에 의해 단일 국가로 구성되어 있다. 일본은 중앙정부시스템 지방정부시스템이 있다. 일본의 LPE는 상위 계층으로 구성되어있다. LPE는 입법기관, 고위관리 및 집행 기관 등으로 구성되어 있다. 입법기관은 정관과 예산 등의 문제에 따라 결정하고 집행기관은 입법기관의 결정에 따라 실제 관리를 구성한다. 일본헌법은 지방자치의 원칙을 옹호하고 지방의 자율성을 보장한다. 반면 일본의 중앙정부는 여러 지역에 지사가 있다. 또한 일본정부는 기업이나 국민과의 직접적인 영향을 주고받는 정부기업 등 여러 가지 종류가 있다. 일본 또한 국민과 정부의 소통을 정말 중시 여기는데 이러한 부분에서 </w:t>
      </w:r>
      <w:r>
        <w:rPr>
          <w:rFonts w:hint="eastAsia"/>
          <w:b/>
          <w:bCs/>
        </w:rPr>
        <w:t>일본정부의 국민과의 소통</w:t>
      </w:r>
      <w:r>
        <w:rPr>
          <w:rFonts w:hint="eastAsia"/>
        </w:rPr>
        <w:t xml:space="preserve">에는 일본의 공공 행정은 중앙 정부가 직접 수행 국가 관리 및 LPEs에 의해 수행 로컬 관리로 구성되어 있습니다. 외교 관계, 국방 및 사법 관할권 등 일부 업무는 중앙 정부에 의해 독점적으로 수행 된다. 그러나 밀접하게 일상 생활에 연결 되어있는 교육, 복지 서비스, 건강 및 위생, 공공, 산업 진흥, 화재 서비스, 경찰의 경우, 의무는 중앙 정부와 LPEs에 의해 공유됩니다. 일본 역시 전자기기의 증가와 정보화에 따라 전자정부가 이루어졌는데 그러한 발달과정을 보면 역기 전자기기의 증가에 따른 결과라고 봐도 과언이 아니다. </w:t>
      </w:r>
      <w:r>
        <w:rPr>
          <w:rFonts w:hint="eastAsia"/>
          <w:b/>
          <w:bCs/>
        </w:rPr>
        <w:t xml:space="preserve">전자기기의 증가 </w:t>
      </w:r>
      <w:r>
        <w:rPr>
          <w:rFonts w:hint="eastAsia"/>
        </w:rPr>
        <w:t>일본의 휴대전화가 메일을 교환, 인터넷에 접속하기 위한 도구이다. 62,460,000명이 휴대전화</w:t>
      </w:r>
      <w:proofErr w:type="gramStart"/>
      <w:r>
        <w:rPr>
          <w:rFonts w:hint="eastAsia"/>
        </w:rPr>
        <w:t>,및</w:t>
      </w:r>
      <w:proofErr w:type="gramEnd"/>
      <w:r>
        <w:rPr>
          <w:rFonts w:hint="eastAsia"/>
        </w:rPr>
        <w:t xml:space="preserve"> 휴대용 단말기를 통해 인터넷에 접속한다. 이러한 광 대역의 사용은 극적 증가 하였다 이시기에 </w:t>
      </w:r>
      <w:r>
        <w:rPr>
          <w:rFonts w:hint="eastAsia"/>
          <w:b/>
          <w:bCs/>
        </w:rPr>
        <w:t xml:space="preserve">전자 정부구현을 위한 국가 전략 </w:t>
      </w:r>
      <w:r>
        <w:rPr>
          <w:rFonts w:hint="eastAsia"/>
        </w:rPr>
        <w:t xml:space="preserve">다양한 전략적 조치는 1983년 조직되었는데, 그 방법 중 한나는 통신기술의 혁명을 정부에 도입하였다. 일본의 행정에 있어 정보화를 촉진하기 위한 방안들은 다음과 같다. </w:t>
      </w:r>
      <w:r>
        <w:rPr>
          <w:rFonts w:hint="eastAsia"/>
          <w:b/>
          <w:bCs/>
        </w:rPr>
        <w:t xml:space="preserve">행정정보화 촉진을 위한 관리-기본 </w:t>
      </w:r>
      <w:r w:rsidR="005B5169">
        <w:rPr>
          <w:rFonts w:hint="eastAsia"/>
          <w:b/>
          <w:bCs/>
        </w:rPr>
        <w:t>계획</w:t>
      </w:r>
      <w:r>
        <w:rPr>
          <w:rFonts w:hint="eastAsia"/>
          <w:b/>
          <w:bCs/>
        </w:rPr>
        <w:t xml:space="preserve">의 정보화 </w:t>
      </w:r>
      <w:r>
        <w:rPr>
          <w:rFonts w:hint="eastAsia"/>
        </w:rPr>
        <w:t xml:space="preserve">다양한 전략적 조치는 </w:t>
      </w:r>
      <w:r>
        <w:rPr>
          <w:rFonts w:hint="eastAsia"/>
        </w:rPr>
        <w:lastRenderedPageBreak/>
        <w:t>진흥전략 본부출범의 전자 전략 등 정보통신기술의 혁명을 촉진하기 위해 정부 전략이 시작되었다. 1959년, 초기 컴퓨터는 기상청에서 데이터 처리를 위해 도입되었다. 그</w:t>
      </w:r>
      <w:r w:rsidR="00827B27">
        <w:rPr>
          <w:rFonts w:hint="eastAsia"/>
        </w:rPr>
        <w:t xml:space="preserve"> </w:t>
      </w:r>
      <w:r>
        <w:rPr>
          <w:rFonts w:hint="eastAsia"/>
        </w:rPr>
        <w:t>이후, 많은 데이터 처리는 우편저금, 자동차 면허의 처리</w:t>
      </w:r>
      <w:r w:rsidR="00827B27">
        <w:rPr>
          <w:rFonts w:hint="eastAsia"/>
        </w:rPr>
        <w:t xml:space="preserve"> </w:t>
      </w:r>
      <w:r>
        <w:rPr>
          <w:rFonts w:hint="eastAsia"/>
        </w:rPr>
        <w:t>등, 사회보험관리를 위해 도입되었다. 이러한 컴퓨터의 개발은 중앙 및 지방 행정기관의 내부 정보화에 기여하였다. 이에 따라 행정정보화는 1983년에 조직되었다. 이러한 컴퓨터의 발달은 효과적이고 효율적인 행정을 만들었다. 전자 일본전략 이전기간에 일본은 정부관리를 정보화 하기 위해 여러</w:t>
      </w:r>
      <w:r w:rsidR="00827B27">
        <w:rPr>
          <w:rFonts w:hint="eastAsia"/>
        </w:rPr>
        <w:t xml:space="preserve"> </w:t>
      </w:r>
      <w:r>
        <w:rPr>
          <w:rFonts w:hint="eastAsia"/>
        </w:rPr>
        <w:t>전략과 다양한 조치를 촉구하였다. 행정정보화의 목표는 크게 공공서비스의 수준을 높이고 관리의 모든</w:t>
      </w:r>
      <w:r w:rsidR="00827B27">
        <w:rPr>
          <w:rFonts w:hint="eastAsia"/>
        </w:rPr>
        <w:t xml:space="preserve"> </w:t>
      </w:r>
      <w:r>
        <w:rPr>
          <w:rFonts w:hint="eastAsia"/>
        </w:rPr>
        <w:t>영역의 진화를 통해 행정관리의 품질을 향상시키는 것이다. 하지만 이러한 정부 행정화는 행정</w:t>
      </w:r>
      <w:r w:rsidR="00827B27">
        <w:rPr>
          <w:rFonts w:hint="eastAsia"/>
        </w:rPr>
        <w:t xml:space="preserve"> </w:t>
      </w:r>
      <w:r>
        <w:rPr>
          <w:rFonts w:hint="eastAsia"/>
        </w:rPr>
        <w:t>업무</w:t>
      </w:r>
      <w:r w:rsidR="00827B27">
        <w:rPr>
          <w:rFonts w:hint="eastAsia"/>
        </w:rPr>
        <w:t xml:space="preserve"> </w:t>
      </w:r>
      <w:r>
        <w:rPr>
          <w:rFonts w:hint="eastAsia"/>
        </w:rPr>
        <w:t>및 조직의 진흥을</w:t>
      </w:r>
      <w:r w:rsidR="00827B27">
        <w:rPr>
          <w:rFonts w:hint="eastAsia"/>
        </w:rPr>
        <w:t xml:space="preserve"> </w:t>
      </w:r>
      <w:r>
        <w:rPr>
          <w:rFonts w:hint="eastAsia"/>
        </w:rPr>
        <w:t>위한 보안대책의 필요성과 함께 통신 커뮤니케이션 네트워크의 사용에 의해 전자정보관리에 종이기반의 정보관리에서 변화를 달성</w:t>
      </w:r>
      <w:r w:rsidR="00827B27">
        <w:rPr>
          <w:rFonts w:hint="eastAsia"/>
        </w:rPr>
        <w:t xml:space="preserve"> </w:t>
      </w:r>
      <w:r>
        <w:rPr>
          <w:rFonts w:hint="eastAsia"/>
        </w:rPr>
        <w:t>해야</w:t>
      </w:r>
      <w:r w:rsidR="00827B27">
        <w:rPr>
          <w:rFonts w:hint="eastAsia"/>
        </w:rPr>
        <w:t xml:space="preserve"> </w:t>
      </w:r>
      <w:r>
        <w:rPr>
          <w:rFonts w:hint="eastAsia"/>
        </w:rPr>
        <w:t xml:space="preserve">한다. </w:t>
      </w:r>
      <w:r w:rsidR="00827B27">
        <w:rPr>
          <w:rFonts w:hint="eastAsia"/>
        </w:rPr>
        <w:t>정부는</w:t>
      </w:r>
      <w:r>
        <w:rPr>
          <w:rFonts w:hint="eastAsia"/>
        </w:rPr>
        <w:t xml:space="preserve"> 고도의 전자행정실현을 목표로 두어야 전자정부가 된다.</w:t>
      </w:r>
      <w:r w:rsidR="00827B27">
        <w:rPr>
          <w:rFonts w:hint="eastAsia"/>
        </w:rPr>
        <w:t xml:space="preserve"> 이러한 것을 볼 때 전자정부는 국민과 국가가 서로 모두 힘들 합칠 때 비로소 원활한 전자정부가 이루어 질 수 있음을 알 수 있다. </w:t>
      </w:r>
      <w:r w:rsidR="00827B27">
        <w:rPr>
          <w:rFonts w:hint="eastAsia"/>
          <w:b/>
          <w:bCs/>
        </w:rPr>
        <w:t xml:space="preserve">각 부처의 조직 </w:t>
      </w:r>
      <w:r w:rsidR="00827B27">
        <w:rPr>
          <w:rFonts w:hint="eastAsia"/>
        </w:rPr>
        <w:t>일본의</w:t>
      </w:r>
      <w:r w:rsidR="00827B27">
        <w:rPr>
          <w:rFonts w:hint="eastAsia"/>
          <w:b/>
          <w:bCs/>
        </w:rPr>
        <w:t xml:space="preserve"> </w:t>
      </w:r>
      <w:r w:rsidR="00827B27">
        <w:rPr>
          <w:rFonts w:hint="eastAsia"/>
        </w:rPr>
        <w:t>각 부처에서는 정부차원의 사용을</w:t>
      </w:r>
      <w:r w:rsidR="005B5169">
        <w:rPr>
          <w:rFonts w:hint="eastAsia"/>
        </w:rPr>
        <w:t xml:space="preserve"> 계획</w:t>
      </w:r>
      <w:r w:rsidR="00827B27">
        <w:rPr>
          <w:rFonts w:hint="eastAsia"/>
        </w:rPr>
        <w:t xml:space="preserve">하고 구현하기 위한 IT 정부차원을 촉진하기 위해 최고정보책임자를 사무총장으로 할당하여 설치 하여야 한다. 또한 최고 정부임원을 지원하고 IT 정부를 촉진하는 핵심 직원 또한 강화하여야 한다. 이러한 IT 전략은 일본정부의 경제정책의 중심이 되었다. 정부는 IT 및 고령화에 대응하는 조치를 충당하기 위해 따로 </w:t>
      </w:r>
      <w:r w:rsidR="005B5169">
        <w:rPr>
          <w:rFonts w:hint="eastAsia"/>
        </w:rPr>
        <w:t>계획</w:t>
      </w:r>
      <w:r w:rsidR="00827B27">
        <w:rPr>
          <w:rFonts w:hint="eastAsia"/>
        </w:rPr>
        <w:t>을 설정하여야 한다. 각 부처의 조직 또한 철저한 계</w:t>
      </w:r>
      <w:r w:rsidR="005B5169">
        <w:rPr>
          <w:rFonts w:hint="eastAsia"/>
        </w:rPr>
        <w:t>획</w:t>
      </w:r>
      <w:r w:rsidR="00827B27">
        <w:rPr>
          <w:rFonts w:hint="eastAsia"/>
        </w:rPr>
        <w:t>과 변화하는 시대에 따른 방안</w:t>
      </w:r>
      <w:r w:rsidR="005B5169">
        <w:rPr>
          <w:rFonts w:hint="eastAsia"/>
        </w:rPr>
        <w:t xml:space="preserve"> </w:t>
      </w:r>
      <w:r w:rsidR="00827B27">
        <w:rPr>
          <w:rFonts w:hint="eastAsia"/>
        </w:rPr>
        <w:t xml:space="preserve">책 또한 준비하여 변화에 능동적으로 대처 할 수 있는 방안마련이 필요하다고 보여진다. </w:t>
      </w:r>
    </w:p>
    <w:p w:rsidR="00827B27" w:rsidRDefault="00827B27" w:rsidP="00827B27">
      <w:pPr>
        <w:pStyle w:val="a5"/>
      </w:pPr>
      <w:r>
        <w:rPr>
          <w:rFonts w:hint="eastAsia"/>
        </w:rPr>
        <w:t xml:space="preserve"> 이러한 원활한 전자정부를 이룩하기 위해서는 구체적인 법 또한 제정되어야 하는데 일본 역시 이러한 법을 제정하여 원활한 전자정부 구현에 힘을 쓰고 있다. </w:t>
      </w:r>
      <w:r>
        <w:rPr>
          <w:rFonts w:hint="eastAsia"/>
          <w:b/>
          <w:bCs/>
        </w:rPr>
        <w:t xml:space="preserve">전자일본을 실현하는 입법 </w:t>
      </w:r>
      <w:r>
        <w:rPr>
          <w:rFonts w:hint="eastAsia"/>
        </w:rPr>
        <w:t xml:space="preserve">다양한 입법조치는 2000년 5월31일에 제정된 온라인 절차 및 전자 </w:t>
      </w:r>
      <w:proofErr w:type="gramStart"/>
      <w:r>
        <w:rPr>
          <w:rFonts w:hint="eastAsia"/>
        </w:rPr>
        <w:t>서비스 ,</w:t>
      </w:r>
      <w:proofErr w:type="gramEnd"/>
      <w:r>
        <w:rPr>
          <w:rFonts w:hint="eastAsia"/>
        </w:rPr>
        <w:t xml:space="preserve"> 전자 서명 법 등이 제정되었다. 전자 서명 법은 세가지 요소로 구성되었다. 첫 번째는 안전한 전자서명의 효과이다. 두 번째는 자발적 인증시스템의 설립이다. 세 번째는 자발적 인증 시스템에 대한 제공이다. </w:t>
      </w:r>
      <w:r>
        <w:rPr>
          <w:rFonts w:hint="eastAsia"/>
          <w:b/>
          <w:bCs/>
        </w:rPr>
        <w:t xml:space="preserve">온라인 행정 소송법과 주민행위에 대한 공개 인증서비스 </w:t>
      </w:r>
      <w:r>
        <w:rPr>
          <w:rFonts w:hint="eastAsia"/>
        </w:rPr>
        <w:t xml:space="preserve">일본정부는 2001년 6월 26일 온라인 행정절차의 실현을 위한 원칙을 결정하였다. 온라인으로 행정업무를 하는 만큼 편리함 또한 많이 증가 되었지만 또 그에 따른 많은 부작용도 있으므로 이러한 부작용을 많이 개선해나가려는 노력 또한 보여야 한다. </w:t>
      </w:r>
      <w:r>
        <w:rPr>
          <w:rFonts w:hint="eastAsia"/>
          <w:b/>
          <w:bCs/>
        </w:rPr>
        <w:t xml:space="preserve">구현제어/안내 </w:t>
      </w:r>
      <w:r>
        <w:rPr>
          <w:rFonts w:hint="eastAsia"/>
        </w:rPr>
        <w:t>일본의</w:t>
      </w:r>
      <w:r>
        <w:rPr>
          <w:rFonts w:hint="eastAsia"/>
          <w:b/>
          <w:bCs/>
        </w:rPr>
        <w:t xml:space="preserve"> </w:t>
      </w:r>
      <w:r>
        <w:rPr>
          <w:rFonts w:hint="eastAsia"/>
        </w:rPr>
        <w:t xml:space="preserve">현재 e전략은 IT 기본법을 기반으로 한다. IT 기본법은 오히려 정책지침의 특성을 가지고 있지 않다. 비공식적인 법적 구속력이 없는 지침 및 </w:t>
      </w:r>
      <w:proofErr w:type="spellStart"/>
      <w:r w:rsidR="005B5169">
        <w:rPr>
          <w:rFonts w:hint="eastAsia"/>
        </w:rPr>
        <w:t>확보</w:t>
      </w:r>
      <w:r>
        <w:rPr>
          <w:rFonts w:hint="eastAsia"/>
        </w:rPr>
        <w:t>등은</w:t>
      </w:r>
      <w:proofErr w:type="spellEnd"/>
      <w:r>
        <w:rPr>
          <w:rFonts w:hint="eastAsia"/>
        </w:rPr>
        <w:t xml:space="preserve"> 실제로 구속력을 가지고 있지 않다. 부처의 재정능력은 전자정부, 전자자치제를 향해 동원된다. </w:t>
      </w:r>
      <w:r>
        <w:rPr>
          <w:rFonts w:hint="eastAsia"/>
          <w:b/>
          <w:bCs/>
        </w:rPr>
        <w:t xml:space="preserve">전자서명 및 인증인프라 </w:t>
      </w:r>
      <w:r>
        <w:rPr>
          <w:rFonts w:hint="eastAsia"/>
        </w:rPr>
        <w:t>서명 법 들이 진행 된 후에 인증서비스를 위한 인프라는 일본시장에 설립되었다. 민간공인인증 기관뿐 아니라, 서명 법에 의해 규제되는 여섯 개의 공인인증기관은 중앙정부에 의해 건설되었다. 일본인증 서비스의 전체구조는 다음과 같이 요약 될</w:t>
      </w:r>
      <w:r w:rsidR="005B5169">
        <w:rPr>
          <w:rFonts w:hint="eastAsia"/>
        </w:rPr>
        <w:t xml:space="preserve"> </w:t>
      </w:r>
      <w:r>
        <w:rPr>
          <w:rFonts w:hint="eastAsia"/>
        </w:rPr>
        <w:t>수 있다.</w:t>
      </w:r>
    </w:p>
    <w:p w:rsidR="007B7933" w:rsidRDefault="007B7933" w:rsidP="007B7933">
      <w:pPr>
        <w:pStyle w:val="a5"/>
      </w:pPr>
      <w:r>
        <w:rPr>
          <w:rFonts w:hint="eastAsia"/>
        </w:rPr>
        <w:lastRenderedPageBreak/>
        <w:t>①모두 비 공인 및 공인 개인 인증 서비스제공자의 서비스를 제공한다</w:t>
      </w:r>
      <w:proofErr w:type="gramStart"/>
      <w:r>
        <w:rPr>
          <w:rFonts w:hint="eastAsia"/>
        </w:rPr>
        <w:t>..</w:t>
      </w:r>
      <w:proofErr w:type="gramEnd"/>
      <w:r>
        <w:rPr>
          <w:rFonts w:hint="eastAsia"/>
        </w:rPr>
        <w:t xml:space="preserve"> ②기관이 제공한 공개 인증 서비스를 통한다</w:t>
      </w:r>
      <w:proofErr w:type="gramStart"/>
      <w:r>
        <w:rPr>
          <w:rFonts w:hint="eastAsia"/>
        </w:rPr>
        <w:t>.③.상업등록에</w:t>
      </w:r>
      <w:proofErr w:type="gramEnd"/>
      <w:r>
        <w:rPr>
          <w:rFonts w:hint="eastAsia"/>
        </w:rPr>
        <w:t xml:space="preserve"> 따라 등록된 기업을 위한 등록 법무부. ④지방자치단체 및 그 주민을 위해 협력해야 한다. ⑤인사나 기관에 대한 정부 인증기관을 필요로 한다.</w:t>
      </w:r>
    </w:p>
    <w:p w:rsidR="00827B27" w:rsidRDefault="00827B27" w:rsidP="00827B27">
      <w:pPr>
        <w:pStyle w:val="a5"/>
      </w:pPr>
      <w:r>
        <w:rPr>
          <w:rFonts w:hint="eastAsia"/>
          <w:b/>
          <w:bCs/>
        </w:rPr>
        <w:t xml:space="preserve">전자정부, 전자자치제의 응용프로그램 </w:t>
      </w:r>
      <w:r>
        <w:rPr>
          <w:rFonts w:hint="eastAsia"/>
        </w:rPr>
        <w:t>정보화 개혁을 통해 정 관리 및 조정기관은 간소화하고 행정 사무 및 사업의 효율성을 향상, 기술계산의 전산화 실시, 표준화 작업을</w:t>
      </w:r>
      <w:r w:rsidR="007B7933">
        <w:rPr>
          <w:rFonts w:hint="eastAsia"/>
        </w:rPr>
        <w:t xml:space="preserve"> </w:t>
      </w:r>
      <w:r>
        <w:rPr>
          <w:rFonts w:hint="eastAsia"/>
        </w:rPr>
        <w:t>추진</w:t>
      </w:r>
      <w:r w:rsidR="007B7933">
        <w:rPr>
          <w:rFonts w:hint="eastAsia"/>
        </w:rPr>
        <w:t xml:space="preserve">하는 </w:t>
      </w:r>
      <w:r>
        <w:rPr>
          <w:rFonts w:hint="eastAsia"/>
        </w:rPr>
        <w:t>측면에서 선진 행정 정보화를 달성 촉진하고 단순화 및 행정 사무사업의 효율적인 개선, 고급</w:t>
      </w:r>
      <w:r w:rsidR="007B7933">
        <w:rPr>
          <w:rFonts w:hint="eastAsia"/>
        </w:rPr>
        <w:t xml:space="preserve"> </w:t>
      </w:r>
      <w:r>
        <w:rPr>
          <w:rFonts w:hint="eastAsia"/>
        </w:rPr>
        <w:t>행정</w:t>
      </w:r>
      <w:r w:rsidR="007B7933">
        <w:rPr>
          <w:rFonts w:hint="eastAsia"/>
        </w:rPr>
        <w:t xml:space="preserve"> </w:t>
      </w:r>
      <w:r>
        <w:rPr>
          <w:rFonts w:hint="eastAsia"/>
        </w:rPr>
        <w:t>사무</w:t>
      </w:r>
      <w:r w:rsidR="007B7933">
        <w:rPr>
          <w:rFonts w:hint="eastAsia"/>
        </w:rPr>
        <w:t xml:space="preserve"> </w:t>
      </w:r>
      <w:r>
        <w:rPr>
          <w:rFonts w:hint="eastAsia"/>
        </w:rPr>
        <w:t>및 사업의 실현, 내부</w:t>
      </w:r>
      <w:r w:rsidR="007B7933">
        <w:rPr>
          <w:rFonts w:hint="eastAsia"/>
        </w:rPr>
        <w:t xml:space="preserve"> </w:t>
      </w:r>
      <w:r>
        <w:rPr>
          <w:rFonts w:hint="eastAsia"/>
        </w:rPr>
        <w:t>행정</w:t>
      </w:r>
      <w:r w:rsidR="007B7933">
        <w:rPr>
          <w:rFonts w:hint="eastAsia"/>
        </w:rPr>
        <w:t xml:space="preserve"> </w:t>
      </w:r>
      <w:r>
        <w:rPr>
          <w:rFonts w:hint="eastAsia"/>
        </w:rPr>
        <w:t>사무</w:t>
      </w:r>
      <w:r w:rsidR="007B7933">
        <w:rPr>
          <w:rFonts w:hint="eastAsia"/>
        </w:rPr>
        <w:t xml:space="preserve"> </w:t>
      </w:r>
      <w:r>
        <w:rPr>
          <w:rFonts w:hint="eastAsia"/>
        </w:rPr>
        <w:t>및 사업에 관하여 선진 행정관리의 실현을 촉진</w:t>
      </w:r>
      <w:r w:rsidR="007B7933">
        <w:rPr>
          <w:rFonts w:hint="eastAsia"/>
        </w:rPr>
        <w:t xml:space="preserve"> </w:t>
      </w:r>
      <w:r>
        <w:rPr>
          <w:rFonts w:hint="eastAsia"/>
        </w:rPr>
        <w:t>할</w:t>
      </w:r>
      <w:r w:rsidR="007B7933">
        <w:rPr>
          <w:rFonts w:hint="eastAsia"/>
        </w:rPr>
        <w:t xml:space="preserve"> </w:t>
      </w:r>
      <w:r>
        <w:rPr>
          <w:rFonts w:hint="eastAsia"/>
        </w:rPr>
        <w:t>수 있다. 이목적을 위해서는 전</w:t>
      </w:r>
      <w:r w:rsidR="007B7933">
        <w:rPr>
          <w:rFonts w:hint="eastAsia"/>
        </w:rPr>
        <w:t xml:space="preserve"> </w:t>
      </w:r>
      <w:r>
        <w:rPr>
          <w:rFonts w:hint="eastAsia"/>
        </w:rPr>
        <w:t xml:space="preserve">총무가 의사결정을 가속화하고 체계화하여 정확한 정보관리를 수행하기 위해 노력하고 체계화의 목적으로 업무의 검토에 정보통신기술을 사용하여야 하며 행정정보데이터베이스를 갖춘 종합적인 정보관리 시스템을 구축하여야 한다. </w:t>
      </w:r>
      <w:r w:rsidR="007B7933">
        <w:rPr>
          <w:rFonts w:hint="eastAsia"/>
        </w:rPr>
        <w:t>전자 정부구현을 위해서는 어느 한 부서의 노력이 아닌 모두의 총체적인 노력이 필요함을 볼 수 있다.</w:t>
      </w:r>
    </w:p>
    <w:p w:rsidR="007B7933" w:rsidRDefault="00827B27" w:rsidP="007B7933">
      <w:pPr>
        <w:pStyle w:val="a5"/>
      </w:pPr>
      <w:r>
        <w:rPr>
          <w:rFonts w:hint="eastAsia"/>
          <w:b/>
          <w:bCs/>
        </w:rPr>
        <w:t>정부 포털</w:t>
      </w:r>
      <w:r>
        <w:rPr>
          <w:rFonts w:hint="eastAsia"/>
        </w:rPr>
        <w:t xml:space="preserve"> 일본의 정부</w:t>
      </w:r>
      <w:r w:rsidR="005B5169">
        <w:rPr>
          <w:rFonts w:hint="eastAsia"/>
        </w:rPr>
        <w:t xml:space="preserve"> </w:t>
      </w:r>
      <w:proofErr w:type="spellStart"/>
      <w:r>
        <w:rPr>
          <w:rFonts w:hint="eastAsia"/>
        </w:rPr>
        <w:t>포털은</w:t>
      </w:r>
      <w:proofErr w:type="spellEnd"/>
      <w:r>
        <w:rPr>
          <w:rFonts w:hint="eastAsia"/>
        </w:rPr>
        <w:t>2001년 3월 29일에 일본정부는 중앙정부기관의 행정정보를 제공하기 위해 인터넷에 정부</w:t>
      </w:r>
      <w:r w:rsidR="005B5169">
        <w:rPr>
          <w:rFonts w:hint="eastAsia"/>
        </w:rPr>
        <w:t xml:space="preserve"> </w:t>
      </w:r>
      <w:proofErr w:type="spellStart"/>
      <w:r>
        <w:rPr>
          <w:rFonts w:hint="eastAsia"/>
        </w:rPr>
        <w:t>포털을</w:t>
      </w:r>
      <w:proofErr w:type="spellEnd"/>
      <w:r>
        <w:rPr>
          <w:rFonts w:hint="eastAsia"/>
        </w:rPr>
        <w:t xml:space="preserve"> 열었다. 이</w:t>
      </w:r>
      <w:r w:rsidR="005B5169">
        <w:rPr>
          <w:rFonts w:hint="eastAsia"/>
        </w:rPr>
        <w:t xml:space="preserve"> </w:t>
      </w:r>
      <w:proofErr w:type="spellStart"/>
      <w:r>
        <w:rPr>
          <w:rFonts w:hint="eastAsia"/>
        </w:rPr>
        <w:t>포털은</w:t>
      </w:r>
      <w:proofErr w:type="spellEnd"/>
      <w:r>
        <w:rPr>
          <w:rFonts w:hint="eastAsia"/>
        </w:rPr>
        <w:t xml:space="preserve"> 정보공개에 목표를 두고 있었다. 인터넷에 공개할 정보는 보도자료, 법률, 통계 및 연차보고서를 포함한다. 이러한 서비스는 </w:t>
      </w:r>
      <w:r>
        <w:rPr>
          <w:rFonts w:hint="eastAsia"/>
          <w:color w:val="0000FF"/>
          <w:u w:val="single" w:color="0000FF"/>
        </w:rPr>
        <w:t>www.e-gov.go.jp</w:t>
      </w:r>
      <w:r>
        <w:rPr>
          <w:rFonts w:hint="eastAsia"/>
        </w:rPr>
        <w:t>에서 액세스 할</w:t>
      </w:r>
      <w:r w:rsidR="005B5169">
        <w:rPr>
          <w:rFonts w:hint="eastAsia"/>
        </w:rPr>
        <w:t xml:space="preserve"> </w:t>
      </w:r>
      <w:r>
        <w:rPr>
          <w:rFonts w:hint="eastAsia"/>
        </w:rPr>
        <w:t>수 있으며 모든 열두</w:t>
      </w:r>
      <w:r w:rsidR="005B5169">
        <w:rPr>
          <w:rFonts w:hint="eastAsia"/>
        </w:rPr>
        <w:t xml:space="preserve"> </w:t>
      </w:r>
      <w:r>
        <w:rPr>
          <w:rFonts w:hint="eastAsia"/>
        </w:rPr>
        <w:t>정부부처는 자신의 웹사이트가 있다</w:t>
      </w:r>
      <w:proofErr w:type="gramStart"/>
      <w:r>
        <w:rPr>
          <w:rFonts w:hint="eastAsia"/>
        </w:rPr>
        <w:t>.</w:t>
      </w:r>
      <w:r>
        <w:rPr>
          <w:rFonts w:hint="eastAsia"/>
          <w:b/>
          <w:bCs/>
        </w:rPr>
        <w:t>전자</w:t>
      </w:r>
      <w:proofErr w:type="gramEnd"/>
      <w:r>
        <w:rPr>
          <w:rFonts w:hint="eastAsia"/>
          <w:b/>
          <w:bCs/>
        </w:rPr>
        <w:t xml:space="preserve"> </w:t>
      </w:r>
      <w:proofErr w:type="spellStart"/>
      <w:r>
        <w:rPr>
          <w:rFonts w:hint="eastAsia"/>
          <w:b/>
          <w:bCs/>
        </w:rPr>
        <w:t>파일링</w:t>
      </w:r>
      <w:proofErr w:type="spellEnd"/>
      <w:r>
        <w:rPr>
          <w:rFonts w:hint="eastAsia"/>
          <w:b/>
          <w:bCs/>
        </w:rPr>
        <w:t xml:space="preserve"> 응용 프로그램 </w:t>
      </w:r>
      <w:r>
        <w:rPr>
          <w:rFonts w:hint="eastAsia"/>
        </w:rPr>
        <w:t xml:space="preserve">이러한 전자 </w:t>
      </w:r>
      <w:proofErr w:type="spellStart"/>
      <w:r>
        <w:rPr>
          <w:rFonts w:hint="eastAsia"/>
        </w:rPr>
        <w:t>파일링은</w:t>
      </w:r>
      <w:proofErr w:type="spellEnd"/>
      <w:r>
        <w:rPr>
          <w:rFonts w:hint="eastAsia"/>
        </w:rPr>
        <w:t xml:space="preserve"> 속도와 진행에서 대중에게 부과되는 부담을 줄일</w:t>
      </w:r>
      <w:r w:rsidR="005B5169">
        <w:rPr>
          <w:rFonts w:hint="eastAsia"/>
        </w:rPr>
        <w:t xml:space="preserve"> </w:t>
      </w:r>
      <w:r>
        <w:rPr>
          <w:rFonts w:hint="eastAsia"/>
        </w:rPr>
        <w:t>뿐</w:t>
      </w:r>
      <w:r w:rsidR="005B5169">
        <w:rPr>
          <w:rFonts w:hint="eastAsia"/>
        </w:rPr>
        <w:t xml:space="preserve"> </w:t>
      </w:r>
      <w:r>
        <w:rPr>
          <w:rFonts w:hint="eastAsia"/>
        </w:rPr>
        <w:t>아니라 일반대중에게 요기되는 행정절차를 간소화하기 위해서 필요하다. 이러한 이유로 응용프로그램과 디지털화에 맞춘 행정절차를 검토 하여야 한다.</w:t>
      </w:r>
      <w:r w:rsidR="007B7933">
        <w:rPr>
          <w:rFonts w:hint="eastAsia"/>
        </w:rPr>
        <w:t xml:space="preserve"> </w:t>
      </w:r>
      <w:r>
        <w:rPr>
          <w:rFonts w:hint="eastAsia"/>
          <w:b/>
          <w:bCs/>
        </w:rPr>
        <w:t>세금신고</w:t>
      </w:r>
      <w:r>
        <w:rPr>
          <w:rFonts w:hint="eastAsia"/>
        </w:rPr>
        <w:t>1998년 3월, 국가의 세금에 대한 전자부가 승인에 관한 법률이 제정되었다. 이</w:t>
      </w:r>
      <w:r w:rsidR="005B5169">
        <w:rPr>
          <w:rFonts w:hint="eastAsia"/>
        </w:rPr>
        <w:t xml:space="preserve"> </w:t>
      </w:r>
      <w:r>
        <w:rPr>
          <w:rFonts w:hint="eastAsia"/>
        </w:rPr>
        <w:t>개정으로 납세자는 세금수집기관에 대하여 종기문서가 아닌 전자적으로 보관한 문서를 사용</w:t>
      </w:r>
      <w:r w:rsidR="005B5169">
        <w:rPr>
          <w:rFonts w:hint="eastAsia"/>
        </w:rPr>
        <w:t xml:space="preserve"> </w:t>
      </w:r>
      <w:r>
        <w:rPr>
          <w:rFonts w:hint="eastAsia"/>
        </w:rPr>
        <w:t>할</w:t>
      </w:r>
      <w:r w:rsidR="005B5169">
        <w:rPr>
          <w:rFonts w:hint="eastAsia"/>
        </w:rPr>
        <w:t xml:space="preserve"> </w:t>
      </w:r>
      <w:r>
        <w:rPr>
          <w:rFonts w:hint="eastAsia"/>
        </w:rPr>
        <w:t>수 있게 되었다.</w:t>
      </w:r>
      <w:r w:rsidR="007B7933" w:rsidRPr="007B7933">
        <w:rPr>
          <w:rFonts w:hint="eastAsia"/>
          <w:b/>
          <w:bCs/>
        </w:rPr>
        <w:t xml:space="preserve"> </w:t>
      </w:r>
      <w:r w:rsidR="007B7933">
        <w:rPr>
          <w:rFonts w:hint="eastAsia"/>
          <w:b/>
          <w:bCs/>
        </w:rPr>
        <w:t>전자요금 지불</w:t>
      </w:r>
      <w:r w:rsidR="007B7933">
        <w:rPr>
          <w:rFonts w:hint="eastAsia"/>
        </w:rPr>
        <w:t>일본정부는 행정서비스에 대한 수수료 지불은 인터넷을 통하여 지불 할</w:t>
      </w:r>
      <w:r w:rsidR="005B5169">
        <w:rPr>
          <w:rFonts w:hint="eastAsia"/>
        </w:rPr>
        <w:t xml:space="preserve"> </w:t>
      </w:r>
      <w:r w:rsidR="007B7933">
        <w:rPr>
          <w:rFonts w:hint="eastAsia"/>
        </w:rPr>
        <w:t xml:space="preserve">수 있도록 하고, </w:t>
      </w:r>
      <w:proofErr w:type="spellStart"/>
      <w:r w:rsidR="007B7933">
        <w:rPr>
          <w:rFonts w:hint="eastAsia"/>
        </w:rPr>
        <w:t>라이센스</w:t>
      </w:r>
      <w:proofErr w:type="spellEnd"/>
      <w:r w:rsidR="007B7933">
        <w:rPr>
          <w:rFonts w:hint="eastAsia"/>
        </w:rPr>
        <w:t xml:space="preserve"> 및 인증을 위한 온라인 응용프로그램을 허용할 </w:t>
      </w:r>
      <w:r w:rsidR="005B5169">
        <w:rPr>
          <w:rFonts w:hint="eastAsia"/>
        </w:rPr>
        <w:t>계획</w:t>
      </w:r>
      <w:r w:rsidR="007B7933">
        <w:rPr>
          <w:rFonts w:hint="eastAsia"/>
        </w:rPr>
        <w:t>이다. 이러한 서비스는 비용을 절감하고 행정서비스의 편리향상을 목표로</w:t>
      </w:r>
      <w:r w:rsidR="005B5169">
        <w:rPr>
          <w:rFonts w:hint="eastAsia"/>
        </w:rPr>
        <w:t xml:space="preserve"> </w:t>
      </w:r>
      <w:r w:rsidR="007B7933">
        <w:rPr>
          <w:rFonts w:hint="eastAsia"/>
        </w:rPr>
        <w:t>한 전자정부 프로젝트이다</w:t>
      </w:r>
      <w:proofErr w:type="gramStart"/>
      <w:r w:rsidR="007B7933">
        <w:rPr>
          <w:rFonts w:hint="eastAsia"/>
        </w:rPr>
        <w:t>.&lt;</w:t>
      </w:r>
      <w:proofErr w:type="gramEnd"/>
      <w:r w:rsidR="007B7933">
        <w:rPr>
          <w:rFonts w:hint="eastAsia"/>
        </w:rPr>
        <w:t>사이버 공증&gt;사이버 공증인은 시민에게 공무원을 방문하는 수고를 줄이기 위해 인터넷을 통해 시민에 의해 제출되는 인증문서를 시작하였다. 이러한 개혁은 공무원의 사무실을 직접 방문할 필요</w:t>
      </w:r>
      <w:r w:rsidR="005B5169">
        <w:rPr>
          <w:rFonts w:hint="eastAsia"/>
        </w:rPr>
        <w:t xml:space="preserve"> </w:t>
      </w:r>
      <w:r w:rsidR="007B7933">
        <w:rPr>
          <w:rFonts w:hint="eastAsia"/>
        </w:rPr>
        <w:t>없이 시간을 절약할 뿐 아니라 문서의 우조 또는 손실에서 발생하는 분쟁을 방지 할</w:t>
      </w:r>
      <w:r w:rsidR="005B5169">
        <w:rPr>
          <w:rFonts w:hint="eastAsia"/>
        </w:rPr>
        <w:t xml:space="preserve"> </w:t>
      </w:r>
      <w:r w:rsidR="007B7933">
        <w:rPr>
          <w:rFonts w:hint="eastAsia"/>
        </w:rPr>
        <w:t>수 도 있다</w:t>
      </w:r>
      <w:proofErr w:type="gramStart"/>
      <w:r w:rsidR="007B7933">
        <w:rPr>
          <w:rFonts w:hint="eastAsia"/>
        </w:rPr>
        <w:t>.&lt;</w:t>
      </w:r>
      <w:proofErr w:type="gramEnd"/>
      <w:r w:rsidR="007B7933">
        <w:rPr>
          <w:rFonts w:hint="eastAsia"/>
        </w:rPr>
        <w:t xml:space="preserve">IT 전략회의&gt;IT 전략회의는 총리수준에서 조직된 IT 전략에 따라 2000년 설명회를 </w:t>
      </w:r>
      <w:r w:rsidR="005B5169">
        <w:rPr>
          <w:rFonts w:hint="eastAsia"/>
        </w:rPr>
        <w:t>열었</w:t>
      </w:r>
      <w:r w:rsidR="007B7933">
        <w:rPr>
          <w:rFonts w:hint="eastAsia"/>
        </w:rPr>
        <w:t xml:space="preserve">다. 이러한 고도의 정치에 있어 본부위원회는 강력한 </w:t>
      </w:r>
      <w:proofErr w:type="spellStart"/>
      <w:r w:rsidR="007B7933">
        <w:rPr>
          <w:rFonts w:hint="eastAsia"/>
        </w:rPr>
        <w:t>리더쉽</w:t>
      </w:r>
      <w:proofErr w:type="spellEnd"/>
      <w:r w:rsidR="007B7933">
        <w:rPr>
          <w:rFonts w:hint="eastAsia"/>
        </w:rPr>
        <w:t>, 정치적</w:t>
      </w:r>
      <w:r w:rsidR="005B5169">
        <w:rPr>
          <w:rFonts w:hint="eastAsia"/>
        </w:rPr>
        <w:t xml:space="preserve"> </w:t>
      </w:r>
      <w:r w:rsidR="007B7933">
        <w:rPr>
          <w:rFonts w:hint="eastAsia"/>
        </w:rPr>
        <w:t>의사 결정을 연습하고 있다. 이</w:t>
      </w:r>
      <w:r w:rsidR="005B5169">
        <w:rPr>
          <w:rFonts w:hint="eastAsia"/>
        </w:rPr>
        <w:t xml:space="preserve"> </w:t>
      </w:r>
      <w:r w:rsidR="007B7933">
        <w:rPr>
          <w:rFonts w:hint="eastAsia"/>
        </w:rPr>
        <w:t>자문위원회를 통해 전자정부실현의 목표는 더욱 강력해졌다. 본부위원회는 전자정부에 대한 몇</w:t>
      </w:r>
      <w:r w:rsidR="005B5169">
        <w:rPr>
          <w:rFonts w:hint="eastAsia"/>
        </w:rPr>
        <w:t xml:space="preserve"> </w:t>
      </w:r>
      <w:r w:rsidR="007B7933">
        <w:rPr>
          <w:rFonts w:hint="eastAsia"/>
        </w:rPr>
        <w:t>가지 중요한 정책, 포괄적인 법을 논의했다.</w:t>
      </w:r>
    </w:p>
    <w:p w:rsidR="007B7933" w:rsidRPr="005B5169" w:rsidRDefault="007B7933" w:rsidP="007B7933">
      <w:pPr>
        <w:pStyle w:val="a5"/>
        <w:rPr>
          <w:b/>
          <w:sz w:val="24"/>
          <w:szCs w:val="24"/>
        </w:rPr>
      </w:pPr>
      <w:r w:rsidRPr="005B5169">
        <w:rPr>
          <w:rFonts w:hint="eastAsia"/>
          <w:b/>
          <w:sz w:val="24"/>
          <w:szCs w:val="24"/>
        </w:rPr>
        <w:t>결론</w:t>
      </w:r>
    </w:p>
    <w:p w:rsidR="002D7697" w:rsidRDefault="007B7933" w:rsidP="002D7697">
      <w:pPr>
        <w:pStyle w:val="a5"/>
      </w:pPr>
      <w:r>
        <w:rPr>
          <w:rFonts w:hint="eastAsia"/>
        </w:rPr>
        <w:t>우리 정부는 정보화 사회를 이룩하는데 매우 중요한 역할을 한다. 이</w:t>
      </w:r>
      <w:r w:rsidR="005B5169">
        <w:rPr>
          <w:rFonts w:hint="eastAsia"/>
        </w:rPr>
        <w:t xml:space="preserve"> </w:t>
      </w:r>
      <w:r>
        <w:rPr>
          <w:rFonts w:hint="eastAsia"/>
        </w:rPr>
        <w:t xml:space="preserve">정부의 역할은 아주 중요하다. 전자 정부를 만들기 위해 기본적인 정부권리, 정보의 자유 그리고 필수권한에 대해 </w:t>
      </w:r>
      <w:r>
        <w:rPr>
          <w:rFonts w:hint="eastAsia"/>
        </w:rPr>
        <w:lastRenderedPageBreak/>
        <w:t>논의 하는</w:t>
      </w:r>
      <w:r w:rsidR="005B5169">
        <w:rPr>
          <w:rFonts w:hint="eastAsia"/>
        </w:rPr>
        <w:t xml:space="preserve"> </w:t>
      </w:r>
      <w:r>
        <w:rPr>
          <w:rFonts w:hint="eastAsia"/>
        </w:rPr>
        <w:t>것이 필수적이다. 전자정부에 필요한 법</w:t>
      </w:r>
      <w:r w:rsidR="005B5169">
        <w:rPr>
          <w:rFonts w:hint="eastAsia"/>
        </w:rPr>
        <w:t xml:space="preserve"> </w:t>
      </w:r>
      <w:r>
        <w:rPr>
          <w:rFonts w:hint="eastAsia"/>
        </w:rPr>
        <w:t>또한 잘 개발하여야 한다. 정부는 정보를 재생하는 매우 중요한 역할을 한다. 전자정부의 중요한 목표 중 하나는 국민의 후원자로 더 많은 역할을 해야 한다. 시민에게 모든</w:t>
      </w:r>
      <w:r w:rsidR="005B5169">
        <w:rPr>
          <w:rFonts w:hint="eastAsia"/>
        </w:rPr>
        <w:t xml:space="preserve"> </w:t>
      </w:r>
      <w:r>
        <w:rPr>
          <w:rFonts w:hint="eastAsia"/>
        </w:rPr>
        <w:t>정보를 공개적으로 제공하여야 진정한 전자 정부를 구축해</w:t>
      </w:r>
      <w:r w:rsidR="005B5169">
        <w:rPr>
          <w:rFonts w:hint="eastAsia"/>
        </w:rPr>
        <w:t xml:space="preserve"> </w:t>
      </w:r>
      <w:r>
        <w:rPr>
          <w:rFonts w:hint="eastAsia"/>
        </w:rPr>
        <w:t>낼</w:t>
      </w:r>
      <w:r w:rsidR="005B5169">
        <w:rPr>
          <w:rFonts w:hint="eastAsia"/>
        </w:rPr>
        <w:t xml:space="preserve"> </w:t>
      </w:r>
      <w:r>
        <w:rPr>
          <w:rFonts w:hint="eastAsia"/>
        </w:rPr>
        <w:t>수 있다.</w:t>
      </w:r>
      <w:r w:rsidR="00DB02DF">
        <w:rPr>
          <w:rFonts w:hint="eastAsia"/>
        </w:rPr>
        <w:t xml:space="preserve"> 단점으로는 현재 공공재정이 </w:t>
      </w:r>
      <w:r w:rsidR="002D7697">
        <w:rPr>
          <w:rFonts w:hint="eastAsia"/>
        </w:rPr>
        <w:t xml:space="preserve">위기에 있다. 국가 재정은 1964년부터 증가 하였다. 공공재정의 이러한 상황에 비추어 중앙정부는 지방분권과 지방자치합병을 촉구 하였다. </w:t>
      </w:r>
    </w:p>
    <w:p w:rsidR="007B7933" w:rsidRPr="002D7697" w:rsidRDefault="002D7697" w:rsidP="007B7933">
      <w:pPr>
        <w:pStyle w:val="a5"/>
      </w:pPr>
      <w:r>
        <w:rPr>
          <w:rFonts w:hint="eastAsia"/>
        </w:rPr>
        <w:t xml:space="preserve"> 전자 정부란 정보통신 기술을 잘 활용하여 최소의 비용으로 최고의 서비스를 생산하는 효율적인 정부를 말한다. 정부</w:t>
      </w:r>
      <w:r w:rsidR="005B5169">
        <w:rPr>
          <w:rFonts w:hint="eastAsia"/>
        </w:rPr>
        <w:t xml:space="preserve"> </w:t>
      </w:r>
      <w:r>
        <w:rPr>
          <w:rFonts w:hint="eastAsia"/>
        </w:rPr>
        <w:t>내에선 행정문서의 전자교환 및 전자결재, 영상회의시스템 도입, 정부정보의 공동 활용</w:t>
      </w:r>
      <w:r w:rsidR="005B5169">
        <w:rPr>
          <w:rFonts w:hint="eastAsia"/>
        </w:rPr>
        <w:t xml:space="preserve"> </w:t>
      </w:r>
      <w:r>
        <w:rPr>
          <w:rFonts w:hint="eastAsia"/>
        </w:rPr>
        <w:t>등이 촉진되어 조직 및 절차가 간소화되고 신속한 업무처리가 가능하게 됨으로써 생산성을 크게 높일</w:t>
      </w:r>
      <w:r w:rsidR="005B5169">
        <w:rPr>
          <w:rFonts w:hint="eastAsia"/>
        </w:rPr>
        <w:t xml:space="preserve"> </w:t>
      </w:r>
      <w:r>
        <w:rPr>
          <w:rFonts w:hint="eastAsia"/>
        </w:rPr>
        <w:t>수 있다는 장점이 있다. 또한 민원인이 행정기관을 방문하지 않고도 정보통신망을 이용해 여러 부처가 관련된</w:t>
      </w:r>
      <w:r w:rsidR="005B5169">
        <w:rPr>
          <w:rFonts w:hint="eastAsia"/>
        </w:rPr>
        <w:t xml:space="preserve"> 정부의 민원서비스로 획기적으로 개선 </w:t>
      </w:r>
      <w:proofErr w:type="spellStart"/>
      <w:r w:rsidR="005B5169">
        <w:rPr>
          <w:rFonts w:hint="eastAsia"/>
        </w:rPr>
        <w:t>될수</w:t>
      </w:r>
      <w:proofErr w:type="spellEnd"/>
      <w:r w:rsidR="005B5169">
        <w:rPr>
          <w:rFonts w:hint="eastAsia"/>
        </w:rPr>
        <w:t xml:space="preserve"> 있다. 특히 정부와 국민간에 자유롭게 정보를 주고 받을 수 있는 기반이 구축됨으로써 국민이 필요로 하는 정부정보를 편리하게 제공 받을 수 있고, 국민들의 의사가 정책결정 과정에 신속히 반영되는 </w:t>
      </w:r>
      <w:r w:rsidR="005B5169">
        <w:t>‘</w:t>
      </w:r>
      <w:r w:rsidR="005B5169">
        <w:rPr>
          <w:rFonts w:hint="eastAsia"/>
        </w:rPr>
        <w:t>열린 정부</w:t>
      </w:r>
      <w:r w:rsidR="005B5169">
        <w:t>’</w:t>
      </w:r>
      <w:r w:rsidR="005B5169">
        <w:rPr>
          <w:rFonts w:hint="eastAsia"/>
        </w:rPr>
        <w:t xml:space="preserve">가 실현 될 수 있다. 위에서 본 것과 같이 현재 일본이나 우리나라 모두 정보화가 진행됨에 따라 전자정부가 실현되고 있다. 하지만 이러한 전자정부 또한 단점이 있는 것으로 보이는데 첫째, 개인의 </w:t>
      </w:r>
      <w:proofErr w:type="spellStart"/>
      <w:r w:rsidR="005B5169">
        <w:rPr>
          <w:rFonts w:hint="eastAsia"/>
        </w:rPr>
        <w:t>프라버시</w:t>
      </w:r>
      <w:proofErr w:type="spellEnd"/>
      <w:r w:rsidR="005B5169">
        <w:rPr>
          <w:rFonts w:hint="eastAsia"/>
        </w:rPr>
        <w:t xml:space="preserve"> 침해 가능성이 있다. 두 번째 정보 안정 망의 불완전성, 정부의 정보에 대한 안정성이 해칠 가능성이 있다. 셋째, 공무원, 국민개개인의 컴퓨터 활용 능력의 격차가 있어 누구나 정부의 서비스를 전달받기에는 현실적으로 부족한 점이 있다는 점이 전자정부의 단점으로 꼽을 수 있다. 이렇게 볼 때 전자 정부 장점 또한 많지만 그에 따라 단점도 무시 할 수 없다는 것을 알 수 있다. 그러므로 전자정부를 구축 할 때에는 장점을 극대화하고 단점 또한 보안해나가는 방법을 찾아나가야 한다.</w:t>
      </w:r>
    </w:p>
    <w:p w:rsidR="00827B27" w:rsidRPr="007B7933" w:rsidRDefault="00827B27" w:rsidP="00827B27">
      <w:pPr>
        <w:pStyle w:val="a5"/>
      </w:pPr>
    </w:p>
    <w:p w:rsidR="00827B27" w:rsidRPr="00827B27" w:rsidRDefault="00827B27" w:rsidP="00827B27">
      <w:pPr>
        <w:pStyle w:val="a5"/>
      </w:pPr>
    </w:p>
    <w:p w:rsidR="00827B27" w:rsidRPr="00827B27" w:rsidRDefault="00827B27" w:rsidP="00827B27">
      <w:pPr>
        <w:pStyle w:val="a5"/>
      </w:pPr>
    </w:p>
    <w:p w:rsidR="001E25DF" w:rsidRPr="00827B27" w:rsidRDefault="001E25DF" w:rsidP="001E25DF">
      <w:pPr>
        <w:pStyle w:val="a5"/>
      </w:pPr>
    </w:p>
    <w:p w:rsidR="001E25DF" w:rsidRPr="001E25DF" w:rsidRDefault="001E25DF" w:rsidP="001E25DF">
      <w:pPr>
        <w:pStyle w:val="a5"/>
      </w:pPr>
    </w:p>
    <w:p w:rsidR="001E25DF" w:rsidRPr="001E25DF" w:rsidRDefault="001E25DF" w:rsidP="001E25DF">
      <w:pPr>
        <w:pStyle w:val="a5"/>
      </w:pPr>
    </w:p>
    <w:p w:rsidR="001E25DF" w:rsidRPr="001E25DF" w:rsidRDefault="001E25DF" w:rsidP="001E25DF">
      <w:pPr>
        <w:pStyle w:val="a5"/>
      </w:pPr>
    </w:p>
    <w:p w:rsidR="001E25DF" w:rsidRPr="001E25DF" w:rsidRDefault="001E25DF" w:rsidP="001E25DF">
      <w:pPr>
        <w:rPr>
          <w:b/>
          <w:szCs w:val="20"/>
        </w:rPr>
      </w:pPr>
    </w:p>
    <w:sectPr w:rsidR="001E25DF" w:rsidRPr="001E25DF" w:rsidSect="001B7FF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CD" w:rsidRDefault="00B942CD" w:rsidP="00536916">
      <w:r>
        <w:separator/>
      </w:r>
    </w:p>
  </w:endnote>
  <w:endnote w:type="continuationSeparator" w:id="0">
    <w:p w:rsidR="00B942CD" w:rsidRDefault="00B942CD" w:rsidP="0053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8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CD" w:rsidRDefault="00B942CD" w:rsidP="00536916">
      <w:r>
        <w:separator/>
      </w:r>
    </w:p>
  </w:footnote>
  <w:footnote w:type="continuationSeparator" w:id="0">
    <w:p w:rsidR="00B942CD" w:rsidRDefault="00B942CD" w:rsidP="00536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EA5"/>
    <w:multiLevelType w:val="hybridMultilevel"/>
    <w:tmpl w:val="1220AE18"/>
    <w:lvl w:ilvl="0" w:tplc="004CCCB6">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8A5305D"/>
    <w:multiLevelType w:val="hybridMultilevel"/>
    <w:tmpl w:val="E33AD64C"/>
    <w:lvl w:ilvl="0" w:tplc="01F805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2A97102"/>
    <w:multiLevelType w:val="hybridMultilevel"/>
    <w:tmpl w:val="077689A4"/>
    <w:lvl w:ilvl="0" w:tplc="77685046">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6B471E0"/>
    <w:multiLevelType w:val="hybridMultilevel"/>
    <w:tmpl w:val="55A63C3C"/>
    <w:lvl w:ilvl="0" w:tplc="4BA0A7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541213C"/>
    <w:multiLevelType w:val="hybridMultilevel"/>
    <w:tmpl w:val="D1621904"/>
    <w:lvl w:ilvl="0" w:tplc="80E8C2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C4F3B78"/>
    <w:multiLevelType w:val="hybridMultilevel"/>
    <w:tmpl w:val="6EE4B914"/>
    <w:lvl w:ilvl="0" w:tplc="7C288ECA">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4DD"/>
    <w:rsid w:val="001B7FF5"/>
    <w:rsid w:val="001E25DF"/>
    <w:rsid w:val="00230D83"/>
    <w:rsid w:val="002D7697"/>
    <w:rsid w:val="00536916"/>
    <w:rsid w:val="005B5169"/>
    <w:rsid w:val="007B7933"/>
    <w:rsid w:val="00827B27"/>
    <w:rsid w:val="00AF24DD"/>
    <w:rsid w:val="00B942CD"/>
    <w:rsid w:val="00DB02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F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25DF"/>
    <w:pPr>
      <w:ind w:leftChars="400" w:left="800"/>
    </w:pPr>
  </w:style>
  <w:style w:type="paragraph" w:customStyle="1" w:styleId="a5">
    <w:name w:val="바탕글"/>
    <w:basedOn w:val="a"/>
    <w:rsid w:val="001E25DF"/>
    <w:pPr>
      <w:widowControl/>
      <w:wordWrap/>
      <w:autoSpaceDE/>
      <w:autoSpaceDN/>
      <w:snapToGrid w:val="0"/>
      <w:spacing w:line="384" w:lineRule="auto"/>
    </w:pPr>
    <w:rPr>
      <w:rFonts w:ascii="바탕" w:eastAsia="바탕" w:hAnsi="바탕" w:cs="굴림"/>
      <w:color w:val="000000"/>
      <w:kern w:val="0"/>
      <w:szCs w:val="20"/>
    </w:rPr>
  </w:style>
  <w:style w:type="paragraph" w:styleId="a6">
    <w:name w:val="header"/>
    <w:basedOn w:val="a"/>
    <w:link w:val="Char"/>
    <w:uiPriority w:val="99"/>
    <w:semiHidden/>
    <w:unhideWhenUsed/>
    <w:rsid w:val="00536916"/>
    <w:pPr>
      <w:tabs>
        <w:tab w:val="center" w:pos="4513"/>
        <w:tab w:val="right" w:pos="9026"/>
      </w:tabs>
      <w:snapToGrid w:val="0"/>
    </w:pPr>
  </w:style>
  <w:style w:type="character" w:customStyle="1" w:styleId="Char">
    <w:name w:val="머리글 Char"/>
    <w:basedOn w:val="a0"/>
    <w:link w:val="a6"/>
    <w:uiPriority w:val="99"/>
    <w:semiHidden/>
    <w:rsid w:val="00536916"/>
  </w:style>
  <w:style w:type="paragraph" w:styleId="a7">
    <w:name w:val="footer"/>
    <w:basedOn w:val="a"/>
    <w:link w:val="Char0"/>
    <w:uiPriority w:val="99"/>
    <w:semiHidden/>
    <w:unhideWhenUsed/>
    <w:rsid w:val="00536916"/>
    <w:pPr>
      <w:tabs>
        <w:tab w:val="center" w:pos="4513"/>
        <w:tab w:val="right" w:pos="9026"/>
      </w:tabs>
      <w:snapToGrid w:val="0"/>
    </w:pPr>
  </w:style>
  <w:style w:type="character" w:customStyle="1" w:styleId="Char0">
    <w:name w:val="바닥글 Char"/>
    <w:basedOn w:val="a0"/>
    <w:link w:val="a7"/>
    <w:uiPriority w:val="99"/>
    <w:semiHidden/>
    <w:rsid w:val="00536916"/>
  </w:style>
</w:styles>
</file>

<file path=word/webSettings.xml><?xml version="1.0" encoding="utf-8"?>
<w:webSettings xmlns:r="http://schemas.openxmlformats.org/officeDocument/2006/relationships" xmlns:w="http://schemas.openxmlformats.org/wordprocessingml/2006/main">
  <w:divs>
    <w:div w:id="196823311">
      <w:bodyDiv w:val="1"/>
      <w:marLeft w:val="0"/>
      <w:marRight w:val="0"/>
      <w:marTop w:val="0"/>
      <w:marBottom w:val="0"/>
      <w:divBdr>
        <w:top w:val="none" w:sz="0" w:space="0" w:color="auto"/>
        <w:left w:val="none" w:sz="0" w:space="0" w:color="auto"/>
        <w:bottom w:val="none" w:sz="0" w:space="0" w:color="auto"/>
        <w:right w:val="none" w:sz="0" w:space="0" w:color="auto"/>
      </w:divBdr>
    </w:div>
    <w:div w:id="386611602">
      <w:bodyDiv w:val="1"/>
      <w:marLeft w:val="0"/>
      <w:marRight w:val="0"/>
      <w:marTop w:val="0"/>
      <w:marBottom w:val="0"/>
      <w:divBdr>
        <w:top w:val="none" w:sz="0" w:space="0" w:color="auto"/>
        <w:left w:val="none" w:sz="0" w:space="0" w:color="auto"/>
        <w:bottom w:val="none" w:sz="0" w:space="0" w:color="auto"/>
        <w:right w:val="none" w:sz="0" w:space="0" w:color="auto"/>
      </w:divBdr>
    </w:div>
    <w:div w:id="498426143">
      <w:bodyDiv w:val="1"/>
      <w:marLeft w:val="0"/>
      <w:marRight w:val="0"/>
      <w:marTop w:val="0"/>
      <w:marBottom w:val="0"/>
      <w:divBdr>
        <w:top w:val="none" w:sz="0" w:space="0" w:color="auto"/>
        <w:left w:val="none" w:sz="0" w:space="0" w:color="auto"/>
        <w:bottom w:val="none" w:sz="0" w:space="0" w:color="auto"/>
        <w:right w:val="none" w:sz="0" w:space="0" w:color="auto"/>
      </w:divBdr>
    </w:div>
    <w:div w:id="774405852">
      <w:bodyDiv w:val="1"/>
      <w:marLeft w:val="0"/>
      <w:marRight w:val="0"/>
      <w:marTop w:val="0"/>
      <w:marBottom w:val="0"/>
      <w:divBdr>
        <w:top w:val="none" w:sz="0" w:space="0" w:color="auto"/>
        <w:left w:val="none" w:sz="0" w:space="0" w:color="auto"/>
        <w:bottom w:val="none" w:sz="0" w:space="0" w:color="auto"/>
        <w:right w:val="none" w:sz="0" w:space="0" w:color="auto"/>
      </w:divBdr>
    </w:div>
    <w:div w:id="1184975766">
      <w:bodyDiv w:val="1"/>
      <w:marLeft w:val="0"/>
      <w:marRight w:val="0"/>
      <w:marTop w:val="0"/>
      <w:marBottom w:val="0"/>
      <w:divBdr>
        <w:top w:val="none" w:sz="0" w:space="0" w:color="auto"/>
        <w:left w:val="none" w:sz="0" w:space="0" w:color="auto"/>
        <w:bottom w:val="none" w:sz="0" w:space="0" w:color="auto"/>
        <w:right w:val="none" w:sz="0" w:space="0" w:color="auto"/>
      </w:divBdr>
    </w:div>
    <w:div w:id="1330787452">
      <w:bodyDiv w:val="1"/>
      <w:marLeft w:val="0"/>
      <w:marRight w:val="0"/>
      <w:marTop w:val="0"/>
      <w:marBottom w:val="0"/>
      <w:divBdr>
        <w:top w:val="none" w:sz="0" w:space="0" w:color="auto"/>
        <w:left w:val="none" w:sz="0" w:space="0" w:color="auto"/>
        <w:bottom w:val="none" w:sz="0" w:space="0" w:color="auto"/>
        <w:right w:val="none" w:sz="0" w:space="0" w:color="auto"/>
      </w:divBdr>
    </w:div>
    <w:div w:id="1590312507">
      <w:bodyDiv w:val="1"/>
      <w:marLeft w:val="0"/>
      <w:marRight w:val="0"/>
      <w:marTop w:val="0"/>
      <w:marBottom w:val="0"/>
      <w:divBdr>
        <w:top w:val="none" w:sz="0" w:space="0" w:color="auto"/>
        <w:left w:val="none" w:sz="0" w:space="0" w:color="auto"/>
        <w:bottom w:val="none" w:sz="0" w:space="0" w:color="auto"/>
        <w:right w:val="none" w:sz="0" w:space="0" w:color="auto"/>
      </w:divBdr>
    </w:div>
    <w:div w:id="1654485442">
      <w:bodyDiv w:val="1"/>
      <w:marLeft w:val="0"/>
      <w:marRight w:val="0"/>
      <w:marTop w:val="0"/>
      <w:marBottom w:val="0"/>
      <w:divBdr>
        <w:top w:val="none" w:sz="0" w:space="0" w:color="auto"/>
        <w:left w:val="none" w:sz="0" w:space="0" w:color="auto"/>
        <w:bottom w:val="none" w:sz="0" w:space="0" w:color="auto"/>
        <w:right w:val="none" w:sz="0" w:space="0" w:color="auto"/>
      </w:divBdr>
    </w:div>
    <w:div w:id="1723553972">
      <w:bodyDiv w:val="1"/>
      <w:marLeft w:val="0"/>
      <w:marRight w:val="0"/>
      <w:marTop w:val="0"/>
      <w:marBottom w:val="0"/>
      <w:divBdr>
        <w:top w:val="none" w:sz="0" w:space="0" w:color="auto"/>
        <w:left w:val="none" w:sz="0" w:space="0" w:color="auto"/>
        <w:bottom w:val="none" w:sz="0" w:space="0" w:color="auto"/>
        <w:right w:val="none" w:sz="0" w:space="0" w:color="auto"/>
      </w:divBdr>
    </w:div>
    <w:div w:id="1770588262">
      <w:bodyDiv w:val="1"/>
      <w:marLeft w:val="0"/>
      <w:marRight w:val="0"/>
      <w:marTop w:val="0"/>
      <w:marBottom w:val="0"/>
      <w:divBdr>
        <w:top w:val="none" w:sz="0" w:space="0" w:color="auto"/>
        <w:left w:val="none" w:sz="0" w:space="0" w:color="auto"/>
        <w:bottom w:val="none" w:sz="0" w:space="0" w:color="auto"/>
        <w:right w:val="none" w:sz="0" w:space="0" w:color="auto"/>
      </w:divBdr>
    </w:div>
    <w:div w:id="1845247290">
      <w:bodyDiv w:val="1"/>
      <w:marLeft w:val="0"/>
      <w:marRight w:val="0"/>
      <w:marTop w:val="0"/>
      <w:marBottom w:val="0"/>
      <w:divBdr>
        <w:top w:val="none" w:sz="0" w:space="0" w:color="auto"/>
        <w:left w:val="none" w:sz="0" w:space="0" w:color="auto"/>
        <w:bottom w:val="none" w:sz="0" w:space="0" w:color="auto"/>
        <w:right w:val="none" w:sz="0" w:space="0" w:color="auto"/>
      </w:divBdr>
    </w:div>
    <w:div w:id="20777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830</Words>
  <Characters>4732</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이창은</dc:creator>
  <cp:lastModifiedBy>user</cp:lastModifiedBy>
  <cp:revision>2</cp:revision>
  <dcterms:created xsi:type="dcterms:W3CDTF">2013-04-28T05:33:00Z</dcterms:created>
  <dcterms:modified xsi:type="dcterms:W3CDTF">2013-05-02T02:26:00Z</dcterms:modified>
</cp:coreProperties>
</file>