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>
          <w:b/>
          <w:sz w:val="24"/>
        </w:rPr>
        <w:t xml:space="preserve">교수님: 조덕호 </w:t>
      </w:r>
    </w:p>
    <w:p>
      <w:pPr>
        <w:pStyle w:val="0"/>
        <w:widowControl w:val="off"/>
      </w:pPr>
      <w:r>
        <w:rPr>
          <w:b/>
          <w:sz w:val="24"/>
        </w:rPr>
        <w:t>석사: 수흐바타르</w:t>
      </w:r>
    </w:p>
    <w:p>
      <w:pPr>
        <w:pStyle w:val="0"/>
        <w:widowControl w:val="off"/>
        <w:shd w:val="clear" w:color="000000" w:fill="ffffff"/>
        <w:spacing w:line="288" w:lineRule="auto"/>
        <w:jc w:val="center"/>
        <w:wordWrap w:val="1"/>
      </w:pPr>
      <w:bookmarkStart w:id="1" w:name="_top"/>
      <w:bookmarkEnd w:id="1"/>
      <w:bookmarkStart w:id="2" w:name="_top"/>
      <w:bookmarkEnd w:id="2"/>
      <w:r>
        <w:rPr>
          <w:rFonts w:eastAsia="굴림체"/>
          <w:b/>
          <w:sz w:val="24"/>
        </w:rPr>
        <w:t>한국고속도로</w:t>
      </w:r>
    </w:p>
    <w:p>
      <w:pPr>
        <w:pStyle w:val="0"/>
        <w:widowControl w:val="off"/>
        <w:shd w:val="clear" w:color="000000" w:fill="ffffff"/>
        <w:spacing w:line="288" w:lineRule="auto"/>
      </w:pPr>
    </w:p>
    <w:p>
      <w:pPr>
        <w:pStyle w:val="0"/>
        <w:widowControl w:val="off"/>
        <w:shd w:val="clear" w:color="000000" w:fill="ffffff"/>
        <w:spacing w:line="288" w:lineRule="auto"/>
      </w:pPr>
      <w:r>
        <w:tab/>
        <w:rPr>
          <w:rFonts w:ascii="굴림체" w:eastAsia="굴림체"/>
          <w:sz w:val="24"/>
        </w:rPr>
        <w:t>독일에서 처음 건설되었으며, 고속도로는 기본적으로 신호등이나 별도의 지시 장치 없이 자동차를 운전자의 습관만으로 운행할 수 있는 도로를 의미하며, 대부분 자동차 전용도로로 설계된다.</w:t>
      </w:r>
    </w:p>
    <w:p>
      <w:pPr>
        <w:pStyle w:val="0"/>
        <w:widowControl w:val="off"/>
      </w:pPr>
      <w:r>
        <w:rPr>
          <w:rFonts w:ascii="굴림체" w:eastAsia="굴림체"/>
          <w:sz w:val="24"/>
        </w:rPr>
        <w:t>한국고속국도로는 1968년 서울과 인천을 잇는 경인고속도로 29.5km가 처음으로 건설되었고, 1970년에 서울과 부산을 잇는 경부고속도로 428km가 개통되면서 전국이 일상적으로 생활권을 바뀌었다. 그 이후 현재 대한민국에는 약 4,000km의 고속도로가 건설되어 있다. 한국의 고속도로는 대부분 주요 도시를 연결하는 고속국도이며, 대구, 부산 등 일부 대도시에는 시내 통과를 원활히 하기 위한 도시고속도로가 있다는 말이다.</w:t>
      </w:r>
    </w:p>
    <w:p>
      <w:pPr>
        <w:pStyle w:val="0"/>
        <w:widowControl w:val="off"/>
        <w:shd w:val="clear" w:color="000000" w:fill="ffffff"/>
        <w:spacing w:line="288" w:lineRule="auto"/>
      </w:pPr>
    </w:p>
    <w:p>
      <w:pPr>
        <w:pStyle w:val="0"/>
        <w:widowControl w:val="off"/>
        <w:shd w:val="clear" w:color="000000" w:fill="ffffff"/>
        <w:spacing w:line="288" w:lineRule="auto"/>
      </w:pPr>
    </w:p>
    <w:p>
      <w:pPr>
        <w:pStyle w:val="0"/>
        <w:widowControl w:val="off"/>
        <w:shd w:val="clear" w:color="000000" w:fill="ffffff"/>
      </w:pPr>
      <w:r>
        <w:rPr>
          <w:rFonts w:ascii="굴림체" w:eastAsia="굴림체"/>
          <w:b/>
          <w:sz w:val="24"/>
        </w:rPr>
        <w:t>고속도로 장점</w:t>
      </w:r>
    </w:p>
    <w:p>
      <w:pPr>
        <w:pStyle w:val="0"/>
        <w:widowControl w:val="off"/>
        <w:shd w:val="clear" w:color="000000" w:fill="ffffff"/>
      </w:pPr>
    </w:p>
    <w:p>
      <w:pPr>
        <w:pStyle w:val="0"/>
        <w:widowControl w:val="off"/>
        <w:shd w:val="clear" w:color="000000" w:fill="ffffff"/>
      </w:pPr>
      <w:r>
        <w:rPr>
          <w:rFonts w:ascii="굴림체" w:eastAsia="굴림체"/>
          <w:sz w:val="24"/>
        </w:rPr>
        <w:t>1. 법정 주행속도가 빨라 가장 빠르고 편안한 이동</w:t>
      </w:r>
    </w:p>
    <w:p>
      <w:pPr>
        <w:pStyle w:val="0"/>
        <w:widowControl w:val="off"/>
        <w:shd w:val="clear" w:color="000000" w:fill="ffffff"/>
      </w:pPr>
      <w:r>
        <w:rPr>
          <w:rFonts w:ascii="굴림체" w:eastAsia="굴림체"/>
          <w:sz w:val="24"/>
        </w:rPr>
        <w:t xml:space="preserve">2. 곡선도로가 적고, 차로 폭이 널찍하며 도로 주변에 위협 요소가 거의 없어 고속   </w:t>
      </w:r>
    </w:p>
    <w:p>
      <w:pPr>
        <w:pStyle w:val="0"/>
        <w:widowControl w:val="off"/>
        <w:shd w:val="clear" w:color="000000" w:fill="ffffff"/>
      </w:pPr>
      <w:r>
        <w:rPr>
          <w:rFonts w:ascii="굴림체" w:eastAsia="굴림체"/>
          <w:sz w:val="24"/>
        </w:rPr>
        <w:t xml:space="preserve">   주행에 안전</w:t>
      </w:r>
    </w:p>
    <w:p>
      <w:pPr>
        <w:pStyle w:val="0"/>
        <w:widowControl w:val="off"/>
        <w:shd w:val="clear" w:color="000000" w:fill="ffffff"/>
      </w:pPr>
      <w:r>
        <w:rPr>
          <w:rFonts w:ascii="굴림체" w:eastAsia="굴림체"/>
          <w:sz w:val="24"/>
        </w:rPr>
        <w:t>3. 노면 상태가 매우 우수해 안락한 이동 (콘크리트 포장의 경우 타이어)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>4. 정체상태가 날씨 등 자세한 도로 정보 서비스, 통일된 규격의 대형 안내 표지판.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>5. 편의시설이 좋은고속도로 휴게소 등 필요한 시설과 조건을 만족시킨 것이다.</w:t>
      </w:r>
    </w:p>
    <w:p>
      <w:pPr>
        <w:pStyle w:val="0"/>
        <w:widowControl w:val="off"/>
        <w:spacing w:line="288" w:lineRule="auto"/>
      </w:pPr>
    </w:p>
    <w:p>
      <w:pPr>
        <w:pStyle w:val="0"/>
        <w:widowControl w:val="off"/>
        <w:spacing w:line="288" w:lineRule="auto"/>
      </w:pPr>
      <w:r>
        <w:rPr>
          <w:rFonts w:ascii="굴림체" w:eastAsia="굴림체"/>
          <w:b/>
          <w:sz w:val="24"/>
        </w:rPr>
        <w:t>고속도로 단점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 xml:space="preserve">1. 주변 경관을 구경하기 어렵고, 장시간 이동은 지루하다. 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 xml:space="preserve">   (사실상 터널이라고 생각)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 xml:space="preserve">2. 연결 지점이 제한되어 있다. 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 xml:space="preserve">  (어떤 지점으로 가기 위해 고속도로가 오히려 멀리 도라가는 경우도 많다)</w:t>
      </w: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>3. 제법 부담이 되는 고속도로 통행료를 내야 한다는 것은 좀 불편한다고 여기다.</w:t>
      </w:r>
    </w:p>
    <w:p>
      <w:pPr>
        <w:pStyle w:val="0"/>
        <w:widowControl w:val="off"/>
        <w:spacing w:line="288" w:lineRule="auto"/>
      </w:pPr>
    </w:p>
    <w:p>
      <w:pPr>
        <w:pStyle w:val="0"/>
        <w:widowControl w:val="off"/>
        <w:spacing w:line="288" w:lineRule="auto"/>
      </w:pPr>
      <w:r>
        <w:rPr>
          <w:rFonts w:ascii="굴림체" w:eastAsia="굴림체"/>
          <w:sz w:val="24"/>
        </w:rPr>
        <w:t>고속도로라고 해서 무조건 최고인 것은 아니기 때문에, 이렇듯 생활 여행의 상황에 따라서, 고속도로만을 고집하지 말고 국도를 적절히 섞어 이동계획을 짠다면 무척이나 빠르고 비용도 적게 드는 여행을 할 수 있다. 또한, 주요 고속도로와 국도는 경로가 중복되어 있는 경우가 많으므로, 필요한 만큼 각각의 이용 비율을 조절해 가며 유연하게 대처하면 더욱 좋다고 생각한다.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440" w:right="1440" w:bottom="1140" w:left="1440" w:header="720" w:footer="72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5">
    <w:multiLevelType w:val="multilevel"/>
    <w:lvl w:ilvl="0">
      <w:start w:val="1"/>
      <w:numFmt w:val="decimal"/>
      <w:suff w:val="space"/>
      <w:lvlText w:val="%1."/>
      <w:lvlJc w:val="left"/>
      <w:pStyle w:val="5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lowerLetter"/>
      <w:suff w:val="space"/>
      <w:lvlText w:val="%4)"/>
      <w:lvlJc w:val="left"/>
    </w:lvl>
    <w:lvl w:ilvl="4">
      <w:start w:val="1"/>
      <w:numFmt w:val="lowerRoman"/>
      <w:suff w:val="space"/>
      <w:lvlText w:val="(%5)"/>
      <w:lvlJc w:val="left"/>
    </w:lvl>
    <w:lvl w:ilvl="5">
      <w:start w:val="1"/>
      <w:numFmt w:val="decimal"/>
      <w:suff w:val="space"/>
      <w:lvlText w:val="(%6)"/>
      <w:lvlJc w:val="left"/>
    </w:lvl>
    <w:lvl w:ilvl="6">
      <w:start w:val="1"/>
      <w:numFmt w:val="lowerLetter"/>
      <w:suff w:val="space"/>
      <w:lvlText w:val="(%7)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  <w:pStyle w:val="6"/>
    </w:lvl>
    <w:lvl w:ilvl="2">
      <w:start w:val="1"/>
      <w:numFmt w:val="decimal"/>
      <w:suff w:val="space"/>
      <w:lvlText w:val="%3)"/>
      <w:lvlJc w:val="left"/>
    </w:lvl>
    <w:lvl w:ilvl="3">
      <w:start w:val="1"/>
      <w:numFmt w:val="lowerLetter"/>
      <w:suff w:val="space"/>
      <w:lvlText w:val="%4)"/>
      <w:lvlJc w:val="left"/>
    </w:lvl>
    <w:lvl w:ilvl="4">
      <w:start w:val="1"/>
      <w:numFmt w:val="lowerRoman"/>
      <w:suff w:val="space"/>
      <w:lvlText w:val="(%5)"/>
      <w:lvlJc w:val="left"/>
    </w:lvl>
    <w:lvl w:ilvl="5">
      <w:start w:val="1"/>
      <w:numFmt w:val="decimal"/>
      <w:suff w:val="space"/>
      <w:lvlText w:val="(%6)"/>
      <w:lvlJc w:val="left"/>
    </w:lvl>
    <w:lvl w:ilvl="6">
      <w:start w:val="1"/>
      <w:numFmt w:val="lowerLetter"/>
      <w:suff w:val="space"/>
      <w:lvlText w:val="(%7)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7"/>
    </w:lvl>
    <w:lvl w:ilvl="3">
      <w:start w:val="1"/>
      <w:numFmt w:val="lowerLetter"/>
      <w:suff w:val="space"/>
      <w:lvlText w:val="%4)"/>
      <w:lvlJc w:val="left"/>
    </w:lvl>
    <w:lvl w:ilvl="4">
      <w:start w:val="1"/>
      <w:numFmt w:val="lowerRoman"/>
      <w:suff w:val="space"/>
      <w:lvlText w:val="(%5)"/>
      <w:lvlJc w:val="left"/>
    </w:lvl>
    <w:lvl w:ilvl="5">
      <w:start w:val="1"/>
      <w:numFmt w:val="decimal"/>
      <w:suff w:val="space"/>
      <w:lvlText w:val="(%6)"/>
      <w:lvlJc w:val="left"/>
    </w:lvl>
    <w:lvl w:ilvl="6">
      <w:start w:val="1"/>
      <w:numFmt w:val="lowerLetter"/>
      <w:suff w:val="space"/>
      <w:lvlText w:val="(%7)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lowerLetter"/>
      <w:suff w:val="space"/>
      <w:lvlText w:val="%4)"/>
      <w:lvlJc w:val="left"/>
      <w:pStyle w:val="8"/>
    </w:lvl>
    <w:lvl w:ilvl="4">
      <w:start w:val="1"/>
      <w:numFmt w:val="lowerRoman"/>
      <w:suff w:val="space"/>
      <w:lvlText w:val="(%5)"/>
      <w:lvlJc w:val="left"/>
    </w:lvl>
    <w:lvl w:ilvl="5">
      <w:start w:val="1"/>
      <w:numFmt w:val="decimal"/>
      <w:suff w:val="space"/>
      <w:lvlText w:val="(%6)"/>
      <w:lvlJc w:val="left"/>
    </w:lvl>
    <w:lvl w:ilvl="6">
      <w:start w:val="1"/>
      <w:numFmt w:val="lowerLetter"/>
      <w:suff w:val="space"/>
      <w:lvlText w:val="(%7)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lowerLetter"/>
      <w:suff w:val="space"/>
      <w:lvlText w:val="%4)"/>
      <w:lvlJc w:val="left"/>
    </w:lvl>
    <w:lvl w:ilvl="4">
      <w:start w:val="1"/>
      <w:numFmt w:val="lowerRoman"/>
      <w:suff w:val="space"/>
      <w:lvlText w:val="(%5)"/>
      <w:lvlJc w:val="left"/>
      <w:pStyle w:val="9"/>
    </w:lvl>
    <w:lvl w:ilvl="5">
      <w:start w:val="1"/>
      <w:numFmt w:val="decimal"/>
      <w:suff w:val="space"/>
      <w:lvlText w:val="(%6)"/>
      <w:lvlJc w:val="left"/>
    </w:lvl>
    <w:lvl w:ilvl="6">
      <w:start w:val="1"/>
      <w:numFmt w:val="lowerLetter"/>
      <w:suff w:val="space"/>
      <w:lvlText w:val="(%7)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lowerLetter"/>
      <w:suff w:val="space"/>
      <w:lvlText w:val="%4)"/>
      <w:lvlJc w:val="left"/>
    </w:lvl>
    <w:lvl w:ilvl="4">
      <w:start w:val="1"/>
      <w:numFmt w:val="lowerRoman"/>
      <w:suff w:val="space"/>
      <w:lvlText w:val="(%5)"/>
      <w:lvlJc w:val="left"/>
    </w:lvl>
    <w:lvl w:ilvl="5">
      <w:start w:val="1"/>
      <w:numFmt w:val="decimal"/>
      <w:suff w:val="space"/>
      <w:lvlText w:val="(%6)"/>
      <w:lvlJc w:val="left"/>
      <w:pStyle w:val="10"/>
    </w:lvl>
    <w:lvl w:ilvl="6">
      <w:start w:val="1"/>
      <w:numFmt w:val="lowerLetter"/>
      <w:suff w:val="space"/>
      <w:lvlText w:val="(%7)"/>
      <w:lvlJc w:val="left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upperLetter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lowerLetter"/>
      <w:suff w:val="space"/>
      <w:lvlText w:val="%4)"/>
      <w:lvlJc w:val="left"/>
    </w:lvl>
    <w:lvl w:ilvl="4">
      <w:start w:val="1"/>
      <w:numFmt w:val="lowerRoman"/>
      <w:suff w:val="space"/>
      <w:lvlText w:val="(%5)"/>
      <w:lvlJc w:val="left"/>
    </w:lvl>
    <w:lvl w:ilvl="5">
      <w:start w:val="1"/>
      <w:numFmt w:val="decimal"/>
      <w:suff w:val="space"/>
      <w:lvlText w:val="(%6)"/>
      <w:lvlJc w:val="left"/>
    </w:lvl>
    <w:lvl w:ilvl="6">
      <w:start w:val="1"/>
      <w:numFmt w:val="lowerLetter"/>
      <w:suff w:val="space"/>
      <w:lvlText w:val="(%7)"/>
      <w:lvlJc w:val="left"/>
      <w:pStyle w:val="11"/>
    </w:lvl>
  </w:abstract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1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wordWrap w:val="0"/>
    </w:pPr>
    <w:rPr>
      <w:rFonts w:ascii="함초롬바탕" w:eastAsia="함초롬바탕"/>
      <w:color w:val="000000"/>
      <w:sz w:val="20"/>
    </w:rPr>
  </w:style>
  <w:style w:type="paragraph" w:styleId="1">
    <w:name w:val="Body"/>
    <w:uiPriority w:val="1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autoSpaceDE w:val="off"/>
      <w:autoSpaceDN w:val="off"/>
      <w:snapToGrid/>
      <w:spacing w:before="0" w:after="0" w:line="240" w:lineRule="auto"/>
      <w:ind w:left="300" w:right="0" w:firstLine="0"/>
      <w:jc w:val="both"/>
      <w:textAlignment w:val="baseline"/>
      <w:wordWrap w:val="0"/>
    </w:pPr>
    <w:rPr>
      <w:rFonts w:ascii="함초롬바탕" w:eastAsia="함초롬바탕"/>
      <w:color w:val="000000"/>
      <w:sz w:val="20"/>
    </w:rPr>
  </w:style>
  <w:style w:type="paragraph" w:styleId="2">
    <w:name w:val="Footnote"/>
    <w:uiPriority w:val="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autoSpaceDE w:val="off"/>
      <w:autoSpaceDN w:val="off"/>
      <w:snapToGrid/>
      <w:spacing w:before="0" w:after="0" w:line="240" w:lineRule="auto"/>
      <w:ind w:left="262" w:right="0" w:hanging="262"/>
      <w:jc w:val="both"/>
      <w:textAlignment w:val="baseline"/>
      <w:wordWrap w:val="0"/>
    </w:pPr>
    <w:rPr>
      <w:rFonts w:ascii="함초롬바탕" w:eastAsia="함초롬바탕"/>
      <w:color w:val="000000"/>
      <w:sz w:val="18"/>
    </w:rPr>
  </w:style>
  <w:style w:type="paragraph" w:styleId="3">
    <w:name w:val="Header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left" w:leader="none" w:pos="0"/>
      </w:tabs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wordWrap w:val="1"/>
    </w:pPr>
    <w:rPr>
      <w:rFonts w:ascii="함초롬돋움" w:eastAsia="함초롬돋움"/>
      <w:color w:val="000000"/>
      <w:sz w:val="20"/>
    </w:rPr>
  </w:style>
  <w:style w:type="paragraph" w:styleId="4">
    <w:name w:val="Memo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  <w:wordWrap w:val="1"/>
    </w:pPr>
    <w:rPr>
      <w:rFonts w:ascii="함초롬돋움" w:eastAsia="함초롬돋움"/>
      <w:color w:val="000000"/>
      <w:spacing w:val="-4"/>
      <w:sz w:val="18"/>
    </w:rPr>
  </w:style>
  <w:style w:type="paragraph" w:styleId="5">
    <w:name w:val="Outline 1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numPr>
        <w:numId w:val="205"/>
        <w:ilvl w:val="0"/>
      </w:numPr>
      <w:wordWrap w:val="0"/>
    </w:pPr>
    <w:rPr>
      <w:rFonts w:ascii="함초롬바탕" w:eastAsia="함초롬바탕"/>
      <w:color w:val="000000"/>
      <w:sz w:val="20"/>
    </w:rPr>
  </w:style>
  <w:style w:type="paragraph" w:styleId="6">
    <w:name w:val="Outline 2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numPr>
        <w:numId w:val="206"/>
        <w:ilvl w:val="1"/>
      </w:numPr>
      <w:wordWrap w:val="0"/>
    </w:pPr>
    <w:rPr>
      <w:rFonts w:ascii="함초롬바탕" w:eastAsia="함초롬바탕"/>
      <w:color w:val="000000"/>
      <w:sz w:val="20"/>
    </w:rPr>
  </w:style>
  <w:style w:type="paragraph" w:styleId="7">
    <w:name w:val="Outline 3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numPr>
        <w:numId w:val="207"/>
        <w:ilvl w:val="2"/>
      </w:numPr>
      <w:wordWrap w:val="0"/>
    </w:pPr>
    <w:rPr>
      <w:rFonts w:ascii="함초롬바탕" w:eastAsia="함초롬바탕"/>
      <w:color w:val="000000"/>
      <w:sz w:val="20"/>
    </w:rPr>
  </w:style>
  <w:style w:type="paragraph" w:styleId="8">
    <w:name w:val="Outline 4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numPr>
        <w:numId w:val="208"/>
        <w:ilvl w:val="3"/>
      </w:numPr>
      <w:wordWrap w:val="0"/>
    </w:pPr>
    <w:rPr>
      <w:rFonts w:ascii="함초롬바탕" w:eastAsia="함초롬바탕"/>
      <w:color w:val="000000"/>
      <w:sz w:val="20"/>
    </w:rPr>
  </w:style>
  <w:style w:type="paragraph" w:styleId="9">
    <w:name w:val="Outline 5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numPr>
        <w:numId w:val="209"/>
        <w:ilvl w:val="4"/>
      </w:numPr>
      <w:wordWrap w:val="0"/>
    </w:pPr>
    <w:rPr>
      <w:rFonts w:ascii="함초롬바탕" w:eastAsia="함초롬바탕"/>
      <w:color w:val="000000"/>
      <w:sz w:val="20"/>
    </w:rPr>
  </w:style>
  <w:style w:type="paragraph" w:styleId="10">
    <w:name w:val="Outline 6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numPr>
        <w:numId w:val="210"/>
        <w:ilvl w:val="5"/>
      </w:numPr>
      <w:wordWrap w:val="0"/>
    </w:pPr>
    <w:rPr>
      <w:rFonts w:ascii="함초롬바탕" w:eastAsia="함초롬바탕"/>
      <w:color w:val="000000"/>
      <w:sz w:val="20"/>
    </w:rPr>
  </w:style>
  <w:style w:type="paragraph" w:styleId="11">
    <w:name w:val="Outline 7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numPr>
        <w:numId w:val="211"/>
        <w:ilvl w:val="6"/>
      </w:numPr>
      <w:wordWrap w:val="0"/>
    </w:pPr>
    <w:rPr>
      <w:rFonts w:ascii="함초롬바탕" w:eastAsia="함초롬바탕"/>
      <w:color w:val="000000"/>
      <w:sz w:val="20"/>
    </w:rPr>
  </w:style>
  <w:style w:type="paragraph" w:styleId="12">
    <w:name w:val="Page Number"/>
    <w:uiPriority w:val="1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wordWrap w:val="0"/>
    </w:pPr>
    <w:rPr>
      <w:rFonts w:ascii="함초롬돋움" w:eastAsia="함초롬돋움"/>
      <w:color w:val="000000"/>
      <w:sz w:val="20"/>
    </w:rPr>
  </w:style>
  <w:style w:type="paragraph" w:styleId="13">
    <w:name w:val="endnote"/>
    <w:uiPriority w:val="1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  <w:wordWrap w:val="0"/>
    </w:pPr>
    <w:rPr>
      <w:rFonts w:ascii="함초롬바탕" w:eastAsia="함초롬바탕"/>
      <w:color w:val="000000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고속도로</dc:title>
  <dc:creator>Sukhbaatar</dc:creator>
  <cp:lastModifiedBy>Sukhbaatar</cp:lastModifiedBy>
  <dcterms:created xsi:type="dcterms:W3CDTF">2013-04-06T07:57:41.556</dcterms:created>
  <dcterms:modified xsi:type="dcterms:W3CDTF">2013-04-06T16:15:34.673</dcterms:modified>
</cp:coreProperties>
</file>